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Vlastivědné muzeum vystaví nejlepší amatérské fotografie</w:t>
      </w:r>
    </w:p>
    <w:p w:rsidR="00000000" w:rsidDel="00000000" w:rsidP="00000000" w:rsidRDefault="00000000" w:rsidRPr="00000000" w14:paraId="00000002">
      <w:pPr>
        <w:rPr>
          <w:rFonts w:ascii="Open Sans" w:cs="Open Sans" w:eastAsia="Open Sans" w:hAnsi="Open Sans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(Olomouc, 10. dubna 2024)</w:t>
      </w:r>
      <w:r w:rsidDel="00000000" w:rsidR="00000000" w:rsidRPr="00000000">
        <w:rPr>
          <w:i w:val="1"/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sz w:val="20"/>
          <w:szCs w:val="20"/>
          <w:rtl w:val="0"/>
        </w:rPr>
        <w:t xml:space="preserve">To nejlepší z tvorby amatérských fotografů z celé České republiky představí od 17. května do 22. června Vlastivědné muzeum v Olomouci (VMO). Prezentace je součástí Národní soutěže fotografie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(NASFO), která je pozvánkou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pro všechny nadšence a příznivce papírové podoby snímků. Součástí soutěže je řada doprovodných aktivit – výstavy, workshopy nebo přednášky.</w:t>
      </w:r>
    </w:p>
    <w:p w:rsidR="00000000" w:rsidDel="00000000" w:rsidP="00000000" w:rsidRDefault="00000000" w:rsidRPr="00000000" w14:paraId="00000004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přízeň poroty se letos ucházelo 196 soutěžících v devíti kategoriích. Komise hodnotila fotografie vytištěné, nebo dokonce zhotovené původní analogovou technikou. Nejvíce snímků dorazilo do kategorie A5 – Ucelená kolekce, kde šlo nejlépe poznat schopnosti a umění autorů. Soustavná několikaletá práce na jedno téma dobře ukazuje, jestli měl přihlášený fotograf jen štěstí na jeden dobrý záběr, nebo v něm opravdu něco je.</w:t>
      </w:r>
    </w:p>
    <w:p w:rsidR="00000000" w:rsidDel="00000000" w:rsidP="00000000" w:rsidRDefault="00000000" w:rsidRPr="00000000" w14:paraId="0000000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„</w:t>
      </w:r>
      <w:r w:rsidDel="00000000" w:rsidR="00000000" w:rsidRPr="00000000">
        <w:rPr>
          <w:i w:val="1"/>
          <w:sz w:val="20"/>
          <w:szCs w:val="20"/>
          <w:rtl w:val="0"/>
        </w:rPr>
        <w:t xml:space="preserve">Je inspirující vidět, kolik lidí se věnuje fotografování na vysoké úrovni, i když to není jejich povolání. Dokáží se dívat na svět kolem sebe pozorně, zaujatě a s neutuchajícím okouzlením a fascinací. V letošním ročníku je několik ‚hvězd‘, které dostanou ocenění hned v několika kategoriích – kvalita jejich snímků vyčnívala nad ostatními,“</w:t>
      </w:r>
      <w:r w:rsidDel="00000000" w:rsidR="00000000" w:rsidRPr="00000000">
        <w:rPr>
          <w:sz w:val="20"/>
          <w:szCs w:val="20"/>
          <w:rtl w:val="0"/>
        </w:rPr>
        <w:t xml:space="preserve"> řekla organizátorka Denisa Šinkovská Mikolášková z VMO, kterou z vystavujících autorů a autorek zaujala Monika Půlpánová a její seriál Krajiny, kdy autorka tiskla fotografie stromů, ptáků, trní a křídel na průsvitný papír a výsledný snímek vždy složila ze dvou vrstev. „</w:t>
      </w:r>
      <w:r w:rsidDel="00000000" w:rsidR="00000000" w:rsidRPr="00000000">
        <w:rPr>
          <w:i w:val="1"/>
          <w:sz w:val="20"/>
          <w:szCs w:val="20"/>
          <w:rtl w:val="0"/>
        </w:rPr>
        <w:t xml:space="preserve">Vznikly tak velmi poetické a subtilní obrazy, které lze prohlížet z obou stran</w:t>
      </w:r>
      <w:r w:rsidDel="00000000" w:rsidR="00000000" w:rsidRPr="00000000">
        <w:rPr>
          <w:sz w:val="20"/>
          <w:szCs w:val="20"/>
          <w:rtl w:val="0"/>
        </w:rPr>
        <w:t xml:space="preserve">.“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Rekordní počet přihlášených snímků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Olomoucký fotograf a pedagog Petr Zatloukal </w:t>
      </w:r>
      <w:r w:rsidDel="00000000" w:rsidR="00000000" w:rsidRPr="00000000">
        <w:rPr>
          <w:sz w:val="20"/>
          <w:szCs w:val="20"/>
          <w:rtl w:val="0"/>
        </w:rPr>
        <w:t xml:space="preserve">řekl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že letos se o přízeň poroty ucházelo 1534 snímků.</w:t>
      </w:r>
      <w:r w:rsidDel="00000000" w:rsidR="00000000" w:rsidRPr="00000000">
        <w:rPr>
          <w:sz w:val="20"/>
          <w:szCs w:val="20"/>
          <w:rtl w:val="0"/>
        </w:rPr>
        <w:t xml:space="preserve"> „</w:t>
      </w:r>
      <w:r w:rsidDel="00000000" w:rsidR="00000000" w:rsidRPr="00000000">
        <w:rPr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Vždycky mám radost, když se potkám s dobrými fotografiemi a dobrými fotografy při rozhodování. Samozřejmě dochází k některým malým výměnám názorů, protože posuzování je individuální záležitost, vždy ale nakonec dojdeme ke </w:t>
      </w:r>
      <w:r w:rsidDel="00000000" w:rsidR="00000000" w:rsidRPr="00000000">
        <w:rPr>
          <w:i w:val="1"/>
          <w:sz w:val="20"/>
          <w:szCs w:val="20"/>
          <w:rtl w:val="0"/>
        </w:rPr>
        <w:t xml:space="preserve">shodě</w:t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,“ poznamenal Zatloukal, který je předsedou poroty soutěže NASFO. Fotografie vybíral také renomovaný fotograf Jindřich Štreit, oceňovaná dokumentární fotografka Dana Kyndrová, teoretička a historička fotografie Věra Matějů, fotograf a pedagog Svatopluk Klesnil, olomoucký fotograf Daniel Schulz a slovenský fotograf a metodik Miroslav Zaťko.</w:t>
      </w:r>
    </w:p>
    <w:p w:rsidR="00000000" w:rsidDel="00000000" w:rsidP="00000000" w:rsidRDefault="00000000" w:rsidRPr="00000000" w14:paraId="0000000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Soutěž amatérské fotografie existuje již 54 let</w:t>
      </w:r>
    </w:p>
    <w:p w:rsidR="00000000" w:rsidDel="00000000" w:rsidP="00000000" w:rsidRDefault="00000000" w:rsidRPr="00000000" w14:paraId="0000000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Posláním soutěže je srovnání tvorby fotografů, kteří nejsou na své tvorbě existenčně závislí. V roce 1970, kdy soutěž začínala, byla většina fotografů součástí fotoklubů a stát hojně přispíval na jejich činnost. „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Dnes jsou sice fotografové také </w:t>
      </w:r>
      <w:r w:rsidDel="00000000" w:rsidR="00000000" w:rsidRPr="00000000">
        <w:rPr>
          <w:i w:val="1"/>
          <w:sz w:val="20"/>
          <w:szCs w:val="20"/>
          <w:rtl w:val="0"/>
        </w:rPr>
        <w:t xml:space="preserve">organizování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ve fotoklubech, případně ve Svazu českých fotografů, ale většinu nákladů spojených s tímto koníčkem nesou sami. Jsem proto velmi rád, že neztratili zájem a že v každém období soutěž vychovala mnoho vynikajících fotografů,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“ řekl Milan Sedláček z pořádající organizace NIPOS-ARTAMA. Dodal, že počet přihlášených snímků letos oproti loňsku stoupl na dvojnásobek.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Předání fotografických cen doprovází řada aktivit ve městě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Soutěž je spojena s celou řadou doprovodných aktivit pro širokou veřejnost. Kdo rád fotí a chce se prezentovat, má možnost 17. května přinést svoji tvorbu do Vlastivědného muzea a jednoduše ji zavěsit na šňůru na chodbě v přízemí. Kromě této dílčí výstavy Na šňůrách se koná přednáška Šimona Pikouse z Liberecké školy fotografie. Lektor se bude věnovat rušivým prvkům kompozice. </w:t>
      </w:r>
    </w:p>
    <w:p w:rsidR="00000000" w:rsidDel="00000000" w:rsidP="00000000" w:rsidRDefault="00000000" w:rsidRPr="00000000" w14:paraId="0000001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Centrum muzejní pedagogiky VMO připravilo workshop kyanotypie. Jedná se o historickou fotografickou techniku, která využívá fotocitlivosti železitých solí. Poskytuje výrazně modré obrazy. </w:t>
      </w:r>
      <w:r w:rsidDel="00000000" w:rsidR="00000000" w:rsidRPr="00000000">
        <w:rPr>
          <w:i w:val="1"/>
          <w:sz w:val="20"/>
          <w:szCs w:val="20"/>
          <w:rtl w:val="0"/>
        </w:rPr>
        <w:t xml:space="preserve">„Kyanotypie nebo fotochemický modrotisk je alternativní technika z poloviny 19. století. Uhrančivě hluboká modrá barva, pro kyanotypii typická, dnes nachází uplatnění v umění a umělecké fotografii. Workshop je vhodný pro každého návštěvníka muzea od 4 let,“ </w:t>
      </w:r>
      <w:r w:rsidDel="00000000" w:rsidR="00000000" w:rsidRPr="00000000">
        <w:rPr>
          <w:sz w:val="20"/>
          <w:szCs w:val="20"/>
          <w:rtl w:val="0"/>
        </w:rPr>
        <w:t xml:space="preserve">pozval do muzea Alexander Ivanov, vedoucí Centra muzejní pedagogiky VMO. </w:t>
      </w:r>
    </w:p>
    <w:p w:rsidR="00000000" w:rsidDel="00000000" w:rsidP="00000000" w:rsidRDefault="00000000" w:rsidRPr="00000000" w14:paraId="0000001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Slavnostní vyhlášení výsledků NASFO a předání ocenění se uskuteční ve Vlastivědném muzeu v sobotu 18. 5. 2024. Tento den se mohou zájemci podívat do fotoateliéru s Danielem Schulzem, kde se budou zabývat focením portrétu nebo navštívit výstavu: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Jindřich Buxbaum – Příběhy divadla a hudby v Konviktu. Připraven je i workshop pro juniory, nazvaný Rostlina a člověk.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Národní soutěž je určena dětem, mládeži a dospělým. Z pověření a za finančního přispění Ministerstva kultury pořádají NIPOS-ARTAMA, Svaz českých fotografů, z. s. a Vlastivědné muzeum v Olomouci ve spolupráci s Centrem uměleckých aktivit Hradec Králové a Domem dětí a mládeže Olomouc. Záštitu převzal ministr kultury Mgr. Martin Baxa, hejtman Olomouckého kraje Ing. Josef Suchánek a primátor statutárního města Olomouce Mgr. Miroslav Žbánek, MPA.</w:t>
      </w:r>
    </w:p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Ceny d</w:t>
      </w:r>
      <w:r w:rsidDel="00000000" w:rsidR="00000000" w:rsidRPr="00000000">
        <w:rPr>
          <w:i w:val="1"/>
          <w:sz w:val="20"/>
          <w:szCs w:val="20"/>
          <w:rtl w:val="0"/>
        </w:rPr>
        <w:t xml:space="preserve">o soutěže věnovali vydavatelství Zoner Press a společnost Meopta. </w:t>
      </w:r>
    </w:p>
    <w:p w:rsidR="00000000" w:rsidDel="00000000" w:rsidP="00000000" w:rsidRDefault="00000000" w:rsidRPr="00000000" w14:paraId="0000001B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Více na www.nasfo.cz, http://www.fotonarodni.cz; www.scf.cz; www.nipos.cz.</w:t>
      </w:r>
    </w:p>
    <w:p w:rsidR="00000000" w:rsidDel="00000000" w:rsidP="00000000" w:rsidRDefault="00000000" w:rsidRPr="00000000" w14:paraId="0000001D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Ilustrační fotografie: porota NASFO vybírá vítězné snímky ve Vlastivědném muzeu v Olomouci. Foto Štefan Berec</w:t>
      </w:r>
    </w:p>
    <w:p w:rsidR="00000000" w:rsidDel="00000000" w:rsidP="00000000" w:rsidRDefault="00000000" w:rsidRPr="00000000" w14:paraId="0000001F">
      <w:pPr>
        <w:spacing w:line="240" w:lineRule="auto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Doprovodný program festivalu NASFO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17. května 2024</w:t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15.00–23.00 </w:t>
      </w:r>
      <w:r w:rsidDel="00000000" w:rsidR="00000000" w:rsidRPr="00000000">
        <w:rPr>
          <w:b w:val="1"/>
          <w:sz w:val="20"/>
          <w:szCs w:val="20"/>
          <w:rtl w:val="0"/>
        </w:rPr>
        <w:t xml:space="preserve">Výstava Na šňůrách I.</w:t>
      </w:r>
      <w:r w:rsidDel="00000000" w:rsidR="00000000" w:rsidRPr="00000000">
        <w:rPr>
          <w:sz w:val="20"/>
          <w:szCs w:val="20"/>
          <w:rtl w:val="0"/>
        </w:rPr>
        <w:t xml:space="preserve"> 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VMO, chodba v přízemí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15.00</w:t>
      </w:r>
      <w:r w:rsidDel="00000000" w:rsidR="00000000" w:rsidRPr="00000000">
        <w:rPr>
          <w:i w:val="1"/>
          <w:sz w:val="20"/>
          <w:szCs w:val="20"/>
          <w:rtl w:val="0"/>
        </w:rPr>
        <w:t xml:space="preserve">–22.</w:t>
      </w:r>
      <w:r w:rsidDel="00000000" w:rsidR="00000000" w:rsidRPr="00000000">
        <w:rPr>
          <w:sz w:val="20"/>
          <w:szCs w:val="20"/>
          <w:rtl w:val="0"/>
        </w:rPr>
        <w:t xml:space="preserve">00 </w:t>
      </w:r>
      <w:r w:rsidDel="00000000" w:rsidR="00000000" w:rsidRPr="00000000">
        <w:rPr>
          <w:b w:val="1"/>
          <w:sz w:val="20"/>
          <w:szCs w:val="20"/>
          <w:rtl w:val="0"/>
        </w:rPr>
        <w:t xml:space="preserve">Fotografický workshop pro rodiny s dětmi</w:t>
      </w:r>
      <w:r w:rsidDel="00000000" w:rsidR="00000000" w:rsidRPr="00000000">
        <w:rPr>
          <w:sz w:val="20"/>
          <w:szCs w:val="20"/>
          <w:rtl w:val="0"/>
        </w:rPr>
        <w:t xml:space="preserve"> – kyanotypie –</w:t>
      </w:r>
      <w:r w:rsidDel="00000000" w:rsidR="00000000" w:rsidRPr="00000000">
        <w:rPr>
          <w:i w:val="1"/>
          <w:sz w:val="20"/>
          <w:szCs w:val="20"/>
          <w:rtl w:val="0"/>
        </w:rPr>
        <w:t xml:space="preserve"> VMO</w:t>
      </w:r>
      <w:r w:rsidDel="00000000" w:rsidR="00000000" w:rsidRPr="00000000">
        <w:rPr>
          <w:sz w:val="20"/>
          <w:szCs w:val="20"/>
          <w:rtl w:val="0"/>
        </w:rPr>
        <w:t xml:space="preserve"> (</w:t>
      </w:r>
      <w:r w:rsidDel="00000000" w:rsidR="00000000" w:rsidRPr="00000000">
        <w:rPr>
          <w:i w:val="1"/>
          <w:sz w:val="20"/>
          <w:szCs w:val="20"/>
          <w:rtl w:val="0"/>
        </w:rPr>
        <w:t xml:space="preserve">rezervace na recepci nebo předem telefonicky na čísle: 737 509 852. Cena za jednoho účastníka je 60 Kč)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16.30 </w:t>
      </w:r>
      <w:r w:rsidDel="00000000" w:rsidR="00000000" w:rsidRPr="00000000">
        <w:rPr>
          <w:b w:val="1"/>
          <w:sz w:val="20"/>
          <w:szCs w:val="20"/>
          <w:rtl w:val="0"/>
        </w:rPr>
        <w:t xml:space="preserve">Bedřich Sebera – Madam Praha – zahájení výstavy</w:t>
      </w:r>
      <w:r w:rsidDel="00000000" w:rsidR="00000000" w:rsidRPr="00000000">
        <w:rPr>
          <w:sz w:val="20"/>
          <w:szCs w:val="20"/>
          <w:rtl w:val="0"/>
        </w:rPr>
        <w:t xml:space="preserve"> 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VKOL, Červený kostel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17.30 </w:t>
      </w:r>
      <w:r w:rsidDel="00000000" w:rsidR="00000000" w:rsidRPr="00000000">
        <w:rPr>
          <w:b w:val="1"/>
          <w:sz w:val="20"/>
          <w:szCs w:val="20"/>
          <w:rtl w:val="0"/>
        </w:rPr>
        <w:t xml:space="preserve">AMFO – zahájení výstavy slovenské soutěže amatérských fotografů</w:t>
      </w:r>
      <w:r w:rsidDel="00000000" w:rsidR="00000000" w:rsidRPr="00000000">
        <w:rPr>
          <w:sz w:val="20"/>
          <w:szCs w:val="20"/>
          <w:rtl w:val="0"/>
        </w:rPr>
        <w:t xml:space="preserve"> 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Studio G21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18 h </w:t>
      </w:r>
      <w:r w:rsidDel="00000000" w:rsidR="00000000" w:rsidRPr="00000000">
        <w:rPr>
          <w:b w:val="1"/>
          <w:sz w:val="20"/>
          <w:szCs w:val="20"/>
          <w:rtl w:val="0"/>
        </w:rPr>
        <w:t xml:space="preserve">Ztracená fotografie – zahájení Olomoucké muzejní noci a výstavy</w:t>
      </w:r>
      <w:r w:rsidDel="00000000" w:rsidR="00000000" w:rsidRPr="00000000">
        <w:rPr>
          <w:sz w:val="20"/>
          <w:szCs w:val="20"/>
          <w:rtl w:val="0"/>
        </w:rPr>
        <w:t xml:space="preserve"> 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Ztracená ulice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19 h </w:t>
      </w:r>
      <w:r w:rsidDel="00000000" w:rsidR="00000000" w:rsidRPr="00000000">
        <w:rPr>
          <w:b w:val="1"/>
          <w:sz w:val="20"/>
          <w:szCs w:val="20"/>
          <w:rtl w:val="0"/>
        </w:rPr>
        <w:t xml:space="preserve">Spor o koně – Rušivé prvky v kompozici – přednáška Šimona Pikouse z Liberecké školy fotografie </w:t>
      </w:r>
      <w:r w:rsidDel="00000000" w:rsidR="00000000" w:rsidRPr="00000000">
        <w:rPr>
          <w:sz w:val="20"/>
          <w:szCs w:val="20"/>
          <w:rtl w:val="0"/>
        </w:rPr>
        <w:t xml:space="preserve">(45 min) 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VMO, sál Václava III.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 h </w:t>
      </w:r>
      <w:r w:rsidDel="00000000" w:rsidR="00000000" w:rsidRPr="00000000">
        <w:rPr>
          <w:b w:val="1"/>
          <w:sz w:val="20"/>
          <w:szCs w:val="20"/>
          <w:rtl w:val="0"/>
        </w:rPr>
        <w:t xml:space="preserve">Prezentace porotce fotografa Petra Zatloukala</w:t>
      </w:r>
      <w:r w:rsidDel="00000000" w:rsidR="00000000" w:rsidRPr="00000000">
        <w:rPr>
          <w:sz w:val="20"/>
          <w:szCs w:val="20"/>
          <w:rtl w:val="0"/>
        </w:rPr>
        <w:t xml:space="preserve"> (45 min) – </w:t>
      </w:r>
      <w:r w:rsidDel="00000000" w:rsidR="00000000" w:rsidRPr="00000000">
        <w:rPr>
          <w:i w:val="1"/>
          <w:sz w:val="20"/>
          <w:szCs w:val="20"/>
          <w:rtl w:val="0"/>
        </w:rPr>
        <w:t xml:space="preserve">VMO, sál Václava III.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hd w:fill="ffffff" w:val="clear"/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21 h </w:t>
      </w:r>
      <w:r w:rsidDel="00000000" w:rsidR="00000000" w:rsidRPr="00000000">
        <w:rPr>
          <w:b w:val="1"/>
          <w:sz w:val="20"/>
          <w:szCs w:val="20"/>
          <w:rtl w:val="0"/>
        </w:rPr>
        <w:t xml:space="preserve">Komentovaná prohlídka výstavy Michala Kalhouse</w:t>
      </w:r>
      <w:r w:rsidDel="00000000" w:rsidR="00000000" w:rsidRPr="00000000">
        <w:rPr>
          <w:sz w:val="20"/>
          <w:szCs w:val="20"/>
          <w:rtl w:val="0"/>
        </w:rPr>
        <w:t xml:space="preserve"> –</w:t>
      </w:r>
      <w:r w:rsidDel="00000000" w:rsidR="00000000" w:rsidRPr="00000000">
        <w:rPr>
          <w:i w:val="1"/>
          <w:sz w:val="20"/>
          <w:szCs w:val="20"/>
          <w:rtl w:val="0"/>
        </w:rPr>
        <w:t xml:space="preserve"> MUO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18. května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15.00–23.00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Výstava Na šňůrách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VMO, chodba v přízemí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240" w:lineRule="auto"/>
        <w:ind w:left="720" w:hanging="36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9 h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Poprvé v Olomouci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– zahájení výstavy z fotoprocházky s Danielem Schulzem – 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Té &amp; Café Kratochvíle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240" w:lineRule="auto"/>
        <w:ind w:left="720" w:hanging="36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10 h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Jindřich Buxbaum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Příběhy divadla a hudby – zahájení výstavy – 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Umělecké centrum UP – Konvikt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240" w:lineRule="auto"/>
        <w:ind w:left="720" w:hanging="360"/>
        <w:rPr>
          <w:i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10.45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Portrét anonym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úvodní slovo k doprovodné výstavě workshopu juniorů – 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VMO, předsálí Václava III.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240" w:lineRule="auto"/>
        <w:ind w:left="720" w:hanging="36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14 h Workshop s Danielem Schulzem: Ateliérový portrét, 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sraz na recepci VMO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240" w:lineRule="auto"/>
        <w:ind w:left="720" w:hanging="360"/>
        <w:rPr>
          <w:i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14.30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Workshop pro juniory: Rostlina a člověk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</w:t>
      </w:r>
      <w:r w:rsidDel="00000000" w:rsidR="00000000" w:rsidRPr="00000000">
        <w:rPr>
          <w:i w:val="1"/>
          <w:color w:val="000000"/>
          <w:sz w:val="20"/>
          <w:szCs w:val="20"/>
          <w:rtl w:val="0"/>
        </w:rPr>
        <w:t xml:space="preserve">DDM Olomouc</w:t>
      </w:r>
    </w:p>
    <w:p w:rsidR="00000000" w:rsidDel="00000000" w:rsidP="00000000" w:rsidRDefault="00000000" w:rsidRPr="00000000" w14:paraId="0000003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22. června 2024</w:t>
      </w:r>
    </w:p>
    <w:p w:rsidR="00000000" w:rsidDel="00000000" w:rsidP="00000000" w:rsidRDefault="00000000" w:rsidRPr="00000000" w14:paraId="00000037">
      <w:pP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Dernisáž NASFO 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– součástí hudebního festivalu Olomouc (o)žije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Výstava Na šňůrách II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–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dvorek VMO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Kontaktní osoba: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Martina Vysloužilová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 manažerka,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tisková mluvčí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E: </w:t>
      </w:r>
      <w:hyperlink r:id="rId7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martina.vyslouzilova@vmo.cz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603 359 126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1155cc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www.vmo.cz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tabs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tabs>
        <w:tab w:val="center" w:leader="none" w:pos="4535"/>
        <w:tab w:val="right" w:leader="none" w:pos="8929"/>
      </w:tabs>
      <w:rPr>
        <w:rFonts w:ascii="Open Sans" w:cs="Open Sans" w:eastAsia="Open Sans" w:hAnsi="Open Sans"/>
        <w:sz w:val="16"/>
        <w:szCs w:val="16"/>
      </w:rPr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Martina Vysloužilová | PR manažerka |martina.vyslouzilova@vmo.cz | mobil: 603 359 126</w:t>
      <w:tab/>
    </w:r>
  </w:p>
  <w:p w:rsidR="00000000" w:rsidDel="00000000" w:rsidP="00000000" w:rsidRDefault="00000000" w:rsidRPr="00000000" w14:paraId="0000004E">
    <w:pPr>
      <w:tabs>
        <w:tab w:val="center" w:leader="none" w:pos="4535"/>
        <w:tab w:val="right" w:leader="none" w:pos="8929"/>
      </w:tabs>
      <w:rPr/>
    </w:pPr>
    <w:r w:rsidDel="00000000" w:rsidR="00000000" w:rsidRPr="00000000">
      <w:rPr>
        <w:rFonts w:ascii="Open Sans" w:cs="Open Sans" w:eastAsia="Open Sans" w:hAnsi="Open Sans"/>
        <w:sz w:val="16"/>
        <w:szCs w:val="16"/>
        <w:rtl w:val="0"/>
      </w:rPr>
      <w:tab/>
      <w:t xml:space="preserve">Vlastivědné muzeum v Olomouci, nám. Republiky 5, 779 00 Olomouc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rPr/>
    </w:pPr>
    <w:r w:rsidDel="00000000" w:rsidR="00000000" w:rsidRPr="00000000">
      <w:rPr/>
      <w:drawing>
        <wp:inline distB="114300" distT="114300" distL="114300" distR="114300">
          <wp:extent cx="1800000" cy="444212"/>
          <wp:effectExtent b="0" l="0" r="0" t="0"/>
          <wp:docPr id="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000" cy="4442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3569025</wp:posOffset>
          </wp:positionH>
          <wp:positionV relativeFrom="paragraph">
            <wp:posOffset>219075</wp:posOffset>
          </wp:positionV>
          <wp:extent cx="2157413" cy="307666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7413" cy="307666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A">
    <w:pPr>
      <w:rPr>
        <w:color w:val="e10032"/>
      </w:rPr>
    </w:pPr>
    <w:r w:rsidDel="00000000" w:rsidR="00000000" w:rsidRPr="00000000">
      <w:rPr>
        <w:color w:val="e10032"/>
      </w:rPr>
      <mc:AlternateContent>
        <mc:Choice Requires="wpg">
          <w:drawing>
            <wp:inline distB="114300" distT="114300" distL="114300" distR="114300">
              <wp:extent cx="5750250" cy="44449"/>
              <wp:effectExtent b="0" l="0" r="0" t="0"/>
              <wp:docPr id="7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1638300" y="3769950"/>
                        <a:ext cx="7415400" cy="2010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E10032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mc:Fallback>
          <w:drawing>
            <wp:inline distB="114300" distT="114300" distL="114300" distR="114300">
              <wp:extent cx="5750250" cy="44449"/>
              <wp:effectExtent b="0" l="0" r="0" t="0"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0250" cy="44449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-CZ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ln" w:default="1">
    <w:name w:val="Normal"/>
  </w:style>
  <w:style w:type="paragraph" w:styleId="Nadpis1">
    <w:name w:val="heading 1"/>
    <w:basedOn w:val="Normln"/>
    <w:next w:val="Normln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Nadpis6">
    <w:name w:val="heading 6"/>
    <w:basedOn w:val="Normln"/>
    <w:next w:val="Normln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zev">
    <w:name w:val="Title"/>
    <w:basedOn w:val="Normln"/>
    <w:next w:val="Normln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odnadpis">
    <w:name w:val="Subtitle"/>
    <w:basedOn w:val="Normln"/>
    <w:next w:val="Normln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Normlnweb">
    <w:name w:val="Normal (Web)"/>
    <w:basedOn w:val="Normln"/>
    <w:uiPriority w:val="99"/>
    <w:unhideWhenUsed w:val="1"/>
    <w:rsid w:val="00230A8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unhideWhenUsed w:val="1"/>
    <w:rsid w:val="00230A8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 w:val="1"/>
    <w:rsid w:val="00230A80"/>
    <w:pPr>
      <w:tabs>
        <w:tab w:val="center" w:pos="4536"/>
        <w:tab w:val="right" w:pos="9072"/>
      </w:tabs>
      <w:spacing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230A80"/>
  </w:style>
  <w:style w:type="paragraph" w:styleId="Zpat">
    <w:name w:val="footer"/>
    <w:basedOn w:val="Normln"/>
    <w:link w:val="ZpatChar"/>
    <w:uiPriority w:val="99"/>
    <w:unhideWhenUsed w:val="1"/>
    <w:rsid w:val="00230A80"/>
    <w:pPr>
      <w:tabs>
        <w:tab w:val="center" w:pos="4536"/>
        <w:tab w:val="right" w:pos="9072"/>
      </w:tabs>
      <w:spacing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230A80"/>
  </w:style>
  <w:style w:type="paragraph" w:styleId="wnd-align-justify" w:customStyle="1">
    <w:name w:val="wnd-align-justify"/>
    <w:basedOn w:val="Normln"/>
    <w:rsid w:val="00230A8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cs-CZ"/>
    </w:rPr>
  </w:style>
  <w:style w:type="paragraph" w:styleId="Odstavecseseznamem">
    <w:name w:val="List Paragraph"/>
    <w:basedOn w:val="Normln"/>
    <w:uiPriority w:val="34"/>
    <w:qFormat w:val="1"/>
    <w:rsid w:val="004D5AC1"/>
    <w:pPr>
      <w:ind w:left="720"/>
      <w:contextualSpacing w:val="1"/>
    </w:pPr>
  </w:style>
  <w:style w:type="paragraph" w:styleId="Revize">
    <w:name w:val="Revision"/>
    <w:hidden w:val="1"/>
    <w:uiPriority w:val="99"/>
    <w:semiHidden w:val="1"/>
    <w:rsid w:val="00973F9D"/>
    <w:pPr>
      <w:spacing w:line="240" w:lineRule="auto"/>
    </w:p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7360DD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7360D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rtina.vyslouzilova@vmo.cz" TargetMode="External"/><Relationship Id="rId8" Type="http://schemas.openxmlformats.org/officeDocument/2006/relationships/hyperlink" Target="http://www.vmo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uvQo9/Y30Bh1JadmAWoGCWy9Q==">CgMxLjAyCGguZ2pkZ3hzOAByITFJN0tQMUFDT2lITVRrMnNZRTdrTzBzZzlxSXY0U3lYag==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2024-05-09T13:54:00Z</dcterms:created>
  <dc:creator>Martina Vysloužilová</dc:creator>
</cp:coreProperties>
</file>