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Hanácká svatba, tradiční lidová řemesla, folklór a cimbálovka.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Vlastivědné muzeum zve na první Řemeslný jarmark</w:t>
      </w:r>
    </w:p>
    <w:p w:rsidR="00000000" w:rsidDel="00000000" w:rsidP="00000000" w:rsidRDefault="00000000" w:rsidRPr="00000000" w14:paraId="00000004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(Olomouc, 12. září 2024)</w:t>
      </w:r>
      <w:r w:rsidDel="00000000" w:rsidR="00000000" w:rsidRPr="00000000">
        <w:rPr>
          <w:b w:val="1"/>
          <w:sz w:val="20"/>
          <w:szCs w:val="20"/>
          <w:rtl w:val="0"/>
        </w:rPr>
        <w:t xml:space="preserve"> - Hanácká svatba</w:t>
      </w:r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, paličkování krajek, výroba košíků, keramika, přírodní kosmetika, vlněné příze, práce řezbáře i brašnáře a další tradiční lidová řemesla na jednom místě! Vlastivědné muzeum v Olomouci zve na první Řemeslný jarmark v sobotu 21. září od 10 do 17 hodin. Chybět nebude krojové poradenství, dílny pro děti, </w:t>
      </w: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folklorní</w:t>
      </w:r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 soubory, cimbálová muzika a občerstvení z regionálních produktů. Akce je zdarma.</w:t>
      </w:r>
    </w:p>
    <w:p w:rsidR="00000000" w:rsidDel="00000000" w:rsidP="00000000" w:rsidRDefault="00000000" w:rsidRPr="00000000" w14:paraId="00000006">
      <w:pPr>
        <w:rPr>
          <w:b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Vlastivědné muzeum v Olomouci ožije v duchu tradic a zvyků Hané. V jeden den si návštěvníci mohou poslechnout známé i neznámé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folklorní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písně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, pobavit se u hudebně-divadelních představení, ochutnat regionální produkty, osobně se setkat s některými </w:t>
      </w:r>
      <w:hyperlink r:id="rId7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Mistry tradiční rukodělné výroby</w:t>
        </w:r>
      </w:hyperlink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 a také si koupit něco na památku. </w:t>
      </w:r>
    </w:p>
    <w:p w:rsidR="00000000" w:rsidDel="00000000" w:rsidP="00000000" w:rsidRDefault="00000000" w:rsidRPr="00000000" w14:paraId="00000008">
      <w:pPr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„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Těším se na prezentaci řemesel, které byly našim předkům vlastní a na které my dnes už pomalu zapomínáme. Je skvělé, že se příznivci folkloru sejdou na jednom místě a zakončí léto příjemně stráveným dnem ve Vlastivědném muzeu v Olomouci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,</w:t>
      </w:r>
      <w:r w:rsidDel="00000000" w:rsidR="00000000" w:rsidRPr="00000000">
        <w:rPr>
          <w:sz w:val="20"/>
          <w:szCs w:val="20"/>
          <w:rtl w:val="0"/>
        </w:rPr>
        <w:t xml:space="preserve">“ pozvala na akci organizátorka Andrea Mrkusová, vedoucí </w:t>
      </w:r>
      <w:hyperlink r:id="rId8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Regionálního pracoviště pro tradiční lidovou kulturu (VMO)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Jarmila Vítoslavská z Troubek, která se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více </w:t>
      </w:r>
      <w:r w:rsidDel="00000000" w:rsidR="00000000" w:rsidRPr="00000000">
        <w:rPr>
          <w:sz w:val="20"/>
          <w:szCs w:val="20"/>
          <w:rtl w:val="0"/>
        </w:rPr>
        <w:t xml:space="preserve">než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padesát let usilovně věnuje </w:t>
      </w:r>
      <w:r w:rsidDel="00000000" w:rsidR="00000000" w:rsidRPr="00000000">
        <w:rPr>
          <w:sz w:val="20"/>
          <w:szCs w:val="20"/>
          <w:rtl w:val="0"/>
        </w:rPr>
        <w:t xml:space="preserve">zachování a výrobě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hanáckého kroje</w:t>
      </w:r>
      <w:r w:rsidDel="00000000" w:rsidR="00000000" w:rsidRPr="00000000">
        <w:rPr>
          <w:sz w:val="20"/>
          <w:szCs w:val="20"/>
          <w:rtl w:val="0"/>
        </w:rPr>
        <w:t xml:space="preserve">, zájemcům poradí, jak se o kroje dobře starat.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„Každá dědinka na Hané má svá přesná specifika – drobné rozdíly ve výšivce či mašli, její barvě, střihu rukávu. To vše patří ke kompletní harmonii dědictví naší Hané,“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říká držitelka titulu Mistryně rukodělné výroby</w:t>
      </w:r>
      <w:r w:rsidDel="00000000" w:rsidR="00000000" w:rsidRPr="00000000">
        <w:rPr>
          <w:sz w:val="20"/>
          <w:szCs w:val="20"/>
          <w:rtl w:val="0"/>
        </w:rPr>
        <w:t xml:space="preserve">, která si zakládá na precizním ručním provedení. Dokáže ušít kompletní sváteční i všední ženský, mužský i dětský hanácký kroj, a to včetně veškerých doplňků. Při své řemeslné práci vychází ze studia starších hanáckých krojů, návštěv muzejních depozitářů a z odborné literatury.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Radost z krásy lidových krojů, tanců a písní rozdá Folklorní soubor Haná Přerov. Ve svých vystoupeních oživuje staré hanácké tance zejména z oblasti Tovačovska a okolí. Na jarmarku předvede dvě ze svých vystoupení – Svajbu a Dožatou. Cimbálová muzika Záletníci zase zahraje písně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Hané a Lipenského Záhoří. </w:t>
      </w:r>
      <w:r w:rsidDel="00000000" w:rsidR="00000000" w:rsidRPr="00000000">
        <w:rPr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sz w:val="20"/>
          <w:szCs w:val="20"/>
          <w:rtl w:val="0"/>
        </w:rPr>
        <w:t xml:space="preserve">Vojenské, milostné, nábožné, pracovní či svatební písně představí Hanácký mužský sbor Rovina z Olomouce, který nemá v regionu Hané obdoby. Jeho členové kladou důraz na sílu mužského sborového zpívání, maximální autentičnost lidového projevu a bohaté možnosti zpěvu</w:t>
      </w:r>
      <w:r w:rsidDel="00000000" w:rsidR="00000000" w:rsidRPr="00000000">
        <w:rPr>
          <w:sz w:val="20"/>
          <w:szCs w:val="20"/>
          <w:rtl w:val="0"/>
        </w:rPr>
        <w:t xml:space="preserve">,“ vysvětlila Mrkusová. </w:t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Folklorní soubor Haná Přerov předvede vystoupení s názvem Svajba a divákům přiblíží, jak v minulosti vypadala pravá hanácká svatba. Vystupující budou oděni do nádherných obřadních lidových oděvů. </w:t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rPr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rPr>
          <w:color w:val="222222"/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„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Lidová kultura je jádrem a základem naší práce a jsem moc rád, že jej můžeme organizovat v rámci významné 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celoevropské akce European Folk Day. Doufám, že se z toho stane krásná tradice a náš festival se bude postupně rozrůstat,”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řekl Jakub Ráliš, ředitel Vlastivědného muzea v Olomouci.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rPr>
          <w:color w:val="222222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Vlastivědné muzeum v Olomouci zřizuje Olomoucký kraj. Z hlediska rozsahu své sbírky se řadí mezi největší muzea v České republice. Povahou sbírkového fondu v oblasti společenských i přírodních věd pokrývá nejen střední Moravu, ale i širší území s přesahy do zahraničí.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Program vystoupení Řemeslného jarmarku:</w:t>
      </w:r>
    </w:p>
    <w:p w:rsidR="00000000" w:rsidDel="00000000" w:rsidP="00000000" w:rsidRDefault="00000000" w:rsidRPr="00000000" w14:paraId="0000001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12:30–13:00 Hanácký mužský sbor Rovina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13:15–13:45 Folklorní soubor Haná Přerov – představení Svajba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14:00–14:30 Hanácký mužský sbor Rovina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14:45–15:15 Folklorní soubor Haná Přerov – představení Dožatá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16:00–16:45 Cimbálová muzika Záletníci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Akce se koná v rámci celoevropské akce European Folk Day 2024. Finančně ji podpořil Olomoucký kraj.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Kontaktní osoba: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Martina Vysloužilová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 manažerka, tisková mluvčí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E: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martina.vyslouzilova@vmo.cz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T: 603 359 126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Open Sans" w:cs="Open Sans" w:eastAsia="Open Sans" w:hAnsi="Open Sans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>
          <w:rFonts w:ascii="Open Sans" w:cs="Open Sans" w:eastAsia="Open Sans" w:hAnsi="Open Sans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tabs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tabs>
        <w:tab w:val="center" w:leader="none" w:pos="4535"/>
        <w:tab w:val="right" w:leader="none" w:pos="8929"/>
      </w:tabs>
      <w:rPr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</w:r>
    <w:r w:rsidDel="00000000" w:rsidR="00000000" w:rsidRPr="00000000">
      <w:rPr>
        <w:sz w:val="16"/>
        <w:szCs w:val="16"/>
        <w:rtl w:val="0"/>
      </w:rPr>
      <w:t xml:space="preserve">Martina Vysloužilová | PR manažerka | </w:t>
    </w: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vyslouzilova@vmo.cz</w:t>
      </w:r>
    </w:hyperlink>
    <w:r w:rsidDel="00000000" w:rsidR="00000000" w:rsidRPr="00000000">
      <w:rPr>
        <w:sz w:val="16"/>
        <w:szCs w:val="16"/>
        <w:rtl w:val="0"/>
      </w:rPr>
      <w:t xml:space="preserve"> | mobil: 603 359 126</w:t>
      <w:tab/>
    </w:r>
  </w:p>
  <w:p w:rsidR="00000000" w:rsidDel="00000000" w:rsidP="00000000" w:rsidRDefault="00000000" w:rsidRPr="00000000" w14:paraId="00000038">
    <w:pPr>
      <w:tabs>
        <w:tab w:val="center" w:leader="none" w:pos="4535"/>
        <w:tab w:val="right" w:leader="none" w:pos="8929"/>
      </w:tabs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ab/>
      <w:t xml:space="preserve">Vlastivědné muzeum v Olomouci, nám. Republiky 5, 779 00 Olomouc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2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59775" cy="53974"/>
              <wp:effectExtent b="0" l="0" r="0" t="0"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59775" cy="53974"/>
              <wp:effectExtent b="0" l="0" r="0" t="0"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775" cy="53974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-CZ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ln" w:default="1">
    <w:name w:val="Normal"/>
  </w:style>
  <w:style w:type="paragraph" w:styleId="Nadpis1">
    <w:name w:val="heading 1"/>
    <w:basedOn w:val="Normln"/>
    <w:next w:val="Normln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nadpis">
    <w:name w:val="Subtitle"/>
    <w:basedOn w:val="Normln"/>
    <w:next w:val="Normln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 w:val="1"/>
    <w:rsid w:val="00EC209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unhideWhenUsed w:val="1"/>
    <w:rsid w:val="00EC2098"/>
    <w:rPr>
      <w:color w:val="0000ff"/>
      <w:u w:val="single"/>
    </w:rPr>
  </w:style>
  <w:style w:type="paragraph" w:styleId="Odstavecseseznamem">
    <w:name w:val="List Paragraph"/>
    <w:basedOn w:val="Normln"/>
    <w:uiPriority w:val="34"/>
    <w:qFormat w:val="1"/>
    <w:rsid w:val="00EC2098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lang w:eastAsia="en-US" w:val="cs-CZ"/>
    </w:rPr>
  </w:style>
  <w:style w:type="paragraph" w:styleId="font8" w:customStyle="1">
    <w:name w:val="font_8"/>
    <w:basedOn w:val="Normln"/>
    <w:rsid w:val="004A13D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cs-CZ"/>
    </w:rPr>
  </w:style>
  <w:style w:type="character" w:styleId="wixguard" w:customStyle="1">
    <w:name w:val="wixguard"/>
    <w:basedOn w:val="Standardnpsmoodstavce"/>
    <w:rsid w:val="004A13D3"/>
  </w:style>
  <w:style w:type="character" w:styleId="wixui-rich-texttext" w:customStyle="1">
    <w:name w:val="wixui-rich-text__text"/>
    <w:basedOn w:val="Standardnpsmoodstavce"/>
    <w:rsid w:val="004A13D3"/>
  </w:style>
  <w:style w:type="paragraph" w:styleId="Zhlav">
    <w:name w:val="header"/>
    <w:basedOn w:val="Normln"/>
    <w:link w:val="ZhlavChar"/>
    <w:uiPriority w:val="99"/>
    <w:unhideWhenUsed w:val="1"/>
    <w:rsid w:val="00EE2BD3"/>
    <w:pPr>
      <w:tabs>
        <w:tab w:val="center" w:pos="4536"/>
        <w:tab w:val="right" w:pos="9072"/>
      </w:tabs>
      <w:spacing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E2BD3"/>
  </w:style>
  <w:style w:type="paragraph" w:styleId="Zpat">
    <w:name w:val="footer"/>
    <w:basedOn w:val="Normln"/>
    <w:link w:val="ZpatChar"/>
    <w:uiPriority w:val="99"/>
    <w:unhideWhenUsed w:val="1"/>
    <w:rsid w:val="00EE2BD3"/>
    <w:pPr>
      <w:tabs>
        <w:tab w:val="center" w:pos="4536"/>
        <w:tab w:val="right" w:pos="9072"/>
      </w:tabs>
      <w:spacing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E2BD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://www.vmo.cz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tina.vyslouzilova@vmo.cz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dovakultura-ok.cz/mist%C5%99i" TargetMode="External"/><Relationship Id="rId8" Type="http://schemas.openxmlformats.org/officeDocument/2006/relationships/hyperlink" Target="https://www.lidovakultura-ok.cz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1OT5FZF9szwEuK8nWVmNW00oA==">CgMxLjAyCGguZ2pkZ3hzOAByITEwT3ZRUnVIUVp5TGZTMnpZVlRGTVM4WDhhbDNybkVyNQ==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2024-08-13T07:10:00Z</dcterms:created>
  <dc:creator>Martina Vysloužilová</dc:creator>
</cp:coreProperties>
</file>